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88" w:rsidRPr="00484C9E" w:rsidRDefault="003A5588" w:rsidP="003A5588">
      <w:pPr>
        <w:pStyle w:val="berschrift1"/>
        <w:keepNext/>
        <w:pageBreakBefore w:val="0"/>
        <w:numPr>
          <w:ilvl w:val="0"/>
          <w:numId w:val="13"/>
        </w:numPr>
        <w:tabs>
          <w:tab w:val="clear" w:pos="482"/>
        </w:tabs>
        <w:spacing w:before="0" w:after="0" w:line="240" w:lineRule="auto"/>
        <w:rPr>
          <w:sz w:val="24"/>
          <w:lang w:val="en-GB"/>
        </w:rPr>
      </w:pPr>
      <w:r w:rsidRPr="00484C9E">
        <w:rPr>
          <w:sz w:val="24"/>
          <w:lang w:val="en-GB"/>
        </w:rPr>
        <w:t>Refereed journals</w:t>
      </w:r>
    </w:p>
    <w:p w:rsidR="003A5588" w:rsidRDefault="003A5588" w:rsidP="003A5588">
      <w:pPr>
        <w:rPr>
          <w:lang w:val="en-GB"/>
        </w:rPr>
      </w:pPr>
    </w:p>
    <w:p w:rsidR="003A5588" w:rsidRPr="00484C9E" w:rsidRDefault="003A5588" w:rsidP="003A5588">
      <w:pPr>
        <w:rPr>
          <w:lang w:val="en-GB"/>
        </w:rPr>
      </w:pPr>
    </w:p>
    <w:p w:rsidR="003A5588" w:rsidRDefault="003A5588" w:rsidP="003A5588">
      <w:pPr>
        <w:pStyle w:val="Textkrper-Zeileneinzug"/>
        <w:numPr>
          <w:ilvl w:val="0"/>
          <w:numId w:val="14"/>
        </w:numPr>
        <w:rPr>
          <w:lang w:val="en-US"/>
        </w:rPr>
      </w:pPr>
      <w:r w:rsidRPr="00D45609">
        <w:rPr>
          <w:lang w:val="en-US"/>
        </w:rPr>
        <w:t>RECHBERGER, M.V., S. KLOSS, H. RENNHOFER, J. TINTNER, A. WATZINGER, G. SOJA, H. LICHTENEGGER and F. ZEHETNER: Changes in biochar physical and chemical properties: Accelerated biochar aging in an acidic soil</w:t>
      </w:r>
      <w:r>
        <w:rPr>
          <w:lang w:val="en-US"/>
        </w:rPr>
        <w:t>. Carbon 115, 209-219, 2017.</w:t>
      </w:r>
    </w:p>
    <w:p w:rsidR="003A5588" w:rsidRPr="00D45609" w:rsidRDefault="003A5588" w:rsidP="003A5588">
      <w:pPr>
        <w:pStyle w:val="Textkrper-Zeileneinzug"/>
        <w:ind w:left="708" w:firstLine="0"/>
        <w:rPr>
          <w:lang w:val="en-US"/>
        </w:rPr>
      </w:pPr>
      <w:proofErr w:type="spellStart"/>
      <w:r>
        <w:rPr>
          <w:lang w:val="en-US"/>
        </w:rPr>
        <w:t>doi</w:t>
      </w:r>
      <w:proofErr w:type="spellEnd"/>
      <w:r>
        <w:rPr>
          <w:lang w:val="en-US"/>
        </w:rPr>
        <w:t xml:space="preserve">: </w:t>
      </w:r>
      <w:r w:rsidRPr="00D45609">
        <w:rPr>
          <w:lang w:val="en-US"/>
        </w:rPr>
        <w:t>10.1016/j.carbon.2016.12.096</w:t>
      </w:r>
    </w:p>
    <w:p w:rsidR="003A5588" w:rsidRPr="00D45609" w:rsidRDefault="003A5588" w:rsidP="003A5588">
      <w:pPr>
        <w:pStyle w:val="Textkrper-Zeileneinzug"/>
        <w:ind w:left="360" w:firstLine="0"/>
        <w:rPr>
          <w:lang w:val="en-US"/>
        </w:rPr>
      </w:pPr>
    </w:p>
    <w:p w:rsidR="003A5588" w:rsidRDefault="003A5588" w:rsidP="003A5588">
      <w:pPr>
        <w:pStyle w:val="Textkrper-Zeileneinzug"/>
        <w:numPr>
          <w:ilvl w:val="0"/>
          <w:numId w:val="14"/>
        </w:numPr>
        <w:rPr>
          <w:lang w:val="en-US"/>
        </w:rPr>
      </w:pPr>
      <w:r w:rsidRPr="0018130C">
        <w:rPr>
          <w:lang w:val="en-US"/>
        </w:rPr>
        <w:t xml:space="preserve">BURRELL, L.D., F. ZEHETNER, N. RAMPAZZO, B. WIMMER and G. SOJA: Long term effects of biochar on soil physical properties. </w:t>
      </w:r>
      <w:proofErr w:type="spellStart"/>
      <w:r>
        <w:rPr>
          <w:lang w:val="en-US"/>
        </w:rPr>
        <w:t>Geoderma</w:t>
      </w:r>
      <w:proofErr w:type="spellEnd"/>
      <w:r>
        <w:rPr>
          <w:lang w:val="en-US"/>
        </w:rPr>
        <w:t xml:space="preserve"> 282, 96-102, 2016.</w:t>
      </w:r>
    </w:p>
    <w:p w:rsidR="003A5588" w:rsidRPr="0018130C" w:rsidRDefault="003A5588" w:rsidP="003A5588">
      <w:pPr>
        <w:pStyle w:val="Textkrper-Zeileneinzug"/>
        <w:ind w:left="708" w:firstLine="0"/>
        <w:rPr>
          <w:lang w:val="en-US"/>
        </w:rPr>
      </w:pPr>
      <w:hyperlink r:id="rId5" w:tgtFrame="doilink" w:history="1">
        <w:proofErr w:type="spellStart"/>
        <w:r w:rsidRPr="0018130C">
          <w:rPr>
            <w:lang w:val="en-US"/>
          </w:rPr>
          <w:t>doi</w:t>
        </w:r>
        <w:proofErr w:type="spellEnd"/>
        <w:r w:rsidRPr="0018130C">
          <w:rPr>
            <w:lang w:val="en-US"/>
          </w:rPr>
          <w:t>:</w:t>
        </w:r>
        <w:r>
          <w:rPr>
            <w:lang w:val="en-US"/>
          </w:rPr>
          <w:t xml:space="preserve"> </w:t>
        </w:r>
        <w:r w:rsidRPr="0018130C">
          <w:rPr>
            <w:lang w:val="en-US"/>
          </w:rPr>
          <w:t>10.1016/j.geoderma.2016.07.019</w:t>
        </w:r>
      </w:hyperlink>
    </w:p>
    <w:p w:rsidR="003A5588" w:rsidRPr="0018130C" w:rsidRDefault="003A5588" w:rsidP="003A5588">
      <w:pPr>
        <w:pStyle w:val="Textkrper-Zeileneinzug"/>
        <w:ind w:left="360" w:firstLine="0"/>
        <w:rPr>
          <w:lang w:val="en-US"/>
        </w:rPr>
      </w:pPr>
    </w:p>
    <w:p w:rsidR="003A5588" w:rsidRDefault="003A5588" w:rsidP="003A5588">
      <w:pPr>
        <w:pStyle w:val="Textkrper-Zeileneinzug"/>
        <w:numPr>
          <w:ilvl w:val="0"/>
          <w:numId w:val="14"/>
        </w:numPr>
        <w:rPr>
          <w:lang w:val="en-US"/>
        </w:rPr>
      </w:pPr>
      <w:r w:rsidRPr="00D127CC">
        <w:rPr>
          <w:lang w:val="en-US"/>
        </w:rPr>
        <w:t xml:space="preserve">BÜCKER, J., S. KLOSS, B. WIMMER, F. REMPT, F. ZEHETNER and G. SOJA: Leachate composition of temperate agricultural soils in response to biochar application. </w:t>
      </w:r>
      <w:r>
        <w:rPr>
          <w:lang w:val="en-US"/>
        </w:rPr>
        <w:t>Water Air and Soil Pollution, 227, 49, 2016.</w:t>
      </w:r>
    </w:p>
    <w:p w:rsidR="003A5588" w:rsidRPr="00D127CC" w:rsidRDefault="003A5588" w:rsidP="003A5588">
      <w:pPr>
        <w:pStyle w:val="Textkrper-Zeileneinzug"/>
        <w:ind w:left="708" w:firstLine="0"/>
        <w:rPr>
          <w:lang w:val="en-US"/>
        </w:rPr>
      </w:pPr>
      <w:proofErr w:type="spellStart"/>
      <w:r>
        <w:rPr>
          <w:lang w:val="en-US"/>
        </w:rPr>
        <w:t>doi</w:t>
      </w:r>
      <w:proofErr w:type="spellEnd"/>
      <w:r>
        <w:rPr>
          <w:lang w:val="en-US"/>
        </w:rPr>
        <w:t xml:space="preserve">: </w:t>
      </w:r>
      <w:r w:rsidRPr="00D127CC">
        <w:t>10.1007/s11270-016-2745-y</w:t>
      </w:r>
    </w:p>
    <w:p w:rsidR="003A5588" w:rsidRPr="00D127CC" w:rsidRDefault="003A5588" w:rsidP="003A5588">
      <w:pPr>
        <w:pStyle w:val="Textkrper-Zeileneinzug"/>
        <w:ind w:left="360" w:firstLine="0"/>
        <w:rPr>
          <w:lang w:val="en-US"/>
        </w:rPr>
      </w:pPr>
    </w:p>
    <w:p w:rsidR="003A5588" w:rsidRDefault="003A5588" w:rsidP="003A5588">
      <w:pPr>
        <w:pStyle w:val="Textkrper-Zeileneinzug"/>
        <w:numPr>
          <w:ilvl w:val="0"/>
          <w:numId w:val="14"/>
        </w:numPr>
        <w:rPr>
          <w:lang w:val="en-US"/>
        </w:rPr>
      </w:pPr>
      <w:r w:rsidRPr="00E3689E">
        <w:rPr>
          <w:lang w:val="en-US"/>
        </w:rPr>
        <w:t>KLOSS, S., F. ZEHETNER, J. BUECKER, E. OBURGER, W.W</w:t>
      </w:r>
      <w:r>
        <w:rPr>
          <w:lang w:val="en-US"/>
        </w:rPr>
        <w:t>. WENZEL, A. ENDERS, J. LEHMANN and</w:t>
      </w:r>
      <w:r w:rsidRPr="00E3689E">
        <w:rPr>
          <w:lang w:val="en-US"/>
        </w:rPr>
        <w:t xml:space="preserve"> G. SOJA: Trace element biogeochemistry in the soil-water-plant system of a temperate agricultural soil amended with different biochars</w:t>
      </w:r>
      <w:r>
        <w:rPr>
          <w:lang w:val="en-US"/>
        </w:rPr>
        <w:t xml:space="preserve">. </w:t>
      </w:r>
      <w:r w:rsidRPr="00E3689E">
        <w:rPr>
          <w:lang w:val="en-US"/>
        </w:rPr>
        <w:t>Environmental Science and Pollution Research</w:t>
      </w:r>
      <w:r>
        <w:rPr>
          <w:lang w:val="en-US"/>
        </w:rPr>
        <w:t xml:space="preserve"> 22, 4513-4526, 2015.</w:t>
      </w:r>
    </w:p>
    <w:p w:rsidR="003A5588" w:rsidRDefault="003A5588" w:rsidP="003A5588">
      <w:pPr>
        <w:pStyle w:val="Textkrper-Zeileneinzug"/>
        <w:ind w:left="708" w:firstLine="0"/>
        <w:rPr>
          <w:lang w:val="en-US"/>
        </w:rPr>
      </w:pPr>
      <w:proofErr w:type="spellStart"/>
      <w:r>
        <w:rPr>
          <w:lang w:val="en-US"/>
        </w:rPr>
        <w:t>doi</w:t>
      </w:r>
      <w:proofErr w:type="spellEnd"/>
      <w:r>
        <w:rPr>
          <w:lang w:val="en-US"/>
        </w:rPr>
        <w:t xml:space="preserve">: </w:t>
      </w:r>
      <w:r w:rsidRPr="00E3689E">
        <w:rPr>
          <w:lang w:val="en-US"/>
        </w:rPr>
        <w:t>10.1007/s11356-014-3685-y</w:t>
      </w:r>
    </w:p>
    <w:p w:rsidR="003A5588" w:rsidRPr="00E3689E" w:rsidRDefault="003A5588" w:rsidP="003A5588">
      <w:pPr>
        <w:pStyle w:val="Textkrper-Zeileneinzug"/>
        <w:ind w:left="708" w:firstLine="0"/>
        <w:rPr>
          <w:lang w:val="en-US"/>
        </w:rPr>
      </w:pPr>
    </w:p>
    <w:p w:rsidR="003A5588" w:rsidRDefault="003A5588" w:rsidP="003A5588">
      <w:pPr>
        <w:pStyle w:val="Textkrper-Zeileneinzug"/>
        <w:numPr>
          <w:ilvl w:val="0"/>
          <w:numId w:val="14"/>
        </w:numPr>
        <w:rPr>
          <w:lang w:val="en-GB"/>
        </w:rPr>
      </w:pPr>
      <w:bookmarkStart w:id="0" w:name="_GoBack"/>
      <w:bookmarkEnd w:id="0"/>
      <w:r w:rsidRPr="00581C8C">
        <w:rPr>
          <w:lang w:val="en-GB"/>
        </w:rPr>
        <w:t>KLOSS, S., F. ZEHETNER, E. OBURGER, J. BÜCKER, B. KITZLER, W.W. WENZEL, B. WIMMER and G. SOJA: Trace element concentrations in leachates and mustard</w:t>
      </w:r>
      <w:r>
        <w:rPr>
          <w:lang w:val="en-GB"/>
        </w:rPr>
        <w:t xml:space="preserve"> plant tissue (</w:t>
      </w:r>
      <w:proofErr w:type="spellStart"/>
      <w:r w:rsidRPr="00581C8C">
        <w:rPr>
          <w:i/>
          <w:lang w:val="en-GB"/>
        </w:rPr>
        <w:t>Sinapis</w:t>
      </w:r>
      <w:proofErr w:type="spellEnd"/>
      <w:r w:rsidRPr="00581C8C">
        <w:rPr>
          <w:i/>
          <w:lang w:val="en-GB"/>
        </w:rPr>
        <w:t xml:space="preserve"> alba</w:t>
      </w:r>
      <w:r>
        <w:rPr>
          <w:lang w:val="en-GB"/>
        </w:rPr>
        <w:t xml:space="preserve"> L.) after biochar application to temperate soils. Science of the Total Environment 481, 498-508, 2014.</w:t>
      </w:r>
    </w:p>
    <w:p w:rsidR="003A5588" w:rsidRPr="00581C8C" w:rsidRDefault="003A5588" w:rsidP="003A5588">
      <w:pPr>
        <w:pStyle w:val="Textkrper-Zeileneinzug"/>
        <w:ind w:left="720" w:firstLine="0"/>
        <w:rPr>
          <w:lang w:val="en-GB"/>
        </w:rPr>
      </w:pPr>
      <w:proofErr w:type="spellStart"/>
      <w:r>
        <w:rPr>
          <w:lang w:val="en-GB"/>
        </w:rPr>
        <w:t>doi</w:t>
      </w:r>
      <w:proofErr w:type="spellEnd"/>
      <w:r>
        <w:rPr>
          <w:lang w:val="en-GB"/>
        </w:rPr>
        <w:t xml:space="preserve">: </w:t>
      </w:r>
      <w:r w:rsidRPr="00AE0558">
        <w:rPr>
          <w:lang w:val="en-GB"/>
        </w:rPr>
        <w:t>10.1016/j.scitotenv.2014.02.093</w:t>
      </w:r>
    </w:p>
    <w:p w:rsidR="003A5588" w:rsidRPr="00581C8C" w:rsidRDefault="003A5588" w:rsidP="003A5588">
      <w:pPr>
        <w:pStyle w:val="Textkrper-Zeileneinzug"/>
        <w:ind w:left="360" w:firstLine="0"/>
        <w:rPr>
          <w:lang w:val="en-GB"/>
        </w:rPr>
      </w:pPr>
    </w:p>
    <w:p w:rsidR="003A5588" w:rsidRDefault="003A5588" w:rsidP="003A5588">
      <w:pPr>
        <w:pStyle w:val="Textkrper-Zeileneinzug"/>
        <w:numPr>
          <w:ilvl w:val="0"/>
          <w:numId w:val="14"/>
        </w:numPr>
        <w:rPr>
          <w:lang w:val="en-US"/>
        </w:rPr>
      </w:pPr>
      <w:r w:rsidRPr="00454080">
        <w:rPr>
          <w:lang w:val="en-US"/>
        </w:rPr>
        <w:t xml:space="preserve">KLOSS, S., F. ZEHETNER, B. WIMMER, J. BÜCKER, F. REMPT and G. SOJA: Biochar application to temperate soils: Effects on soil fertility and crop growth under greenhouse conditions. </w:t>
      </w:r>
      <w:r>
        <w:rPr>
          <w:lang w:val="en-US"/>
        </w:rPr>
        <w:t>Journal of Plant Nutrition and Soil Science 177, 3-15, 2014.</w:t>
      </w:r>
    </w:p>
    <w:p w:rsidR="003A5588" w:rsidRPr="00454080" w:rsidRDefault="003A5588" w:rsidP="003A5588">
      <w:pPr>
        <w:pStyle w:val="Textkrper-Zeileneinzug"/>
        <w:ind w:left="708" w:firstLine="0"/>
        <w:rPr>
          <w:lang w:val="en-GB"/>
        </w:rPr>
      </w:pPr>
      <w:proofErr w:type="spellStart"/>
      <w:r>
        <w:rPr>
          <w:lang w:val="en-GB"/>
        </w:rPr>
        <w:t>doi</w:t>
      </w:r>
      <w:proofErr w:type="spellEnd"/>
      <w:r w:rsidRPr="00454080">
        <w:rPr>
          <w:lang w:val="en-GB"/>
        </w:rPr>
        <w:t>: 10.1002/jpln.201200282</w:t>
      </w:r>
    </w:p>
    <w:p w:rsidR="003A5588" w:rsidRPr="00454080" w:rsidRDefault="003A5588" w:rsidP="003A5588">
      <w:pPr>
        <w:pStyle w:val="Textkrper-Zeileneinzug"/>
        <w:ind w:left="360" w:firstLine="0"/>
        <w:rPr>
          <w:lang w:val="en-US"/>
        </w:rPr>
      </w:pPr>
    </w:p>
    <w:p w:rsidR="003A5588" w:rsidRDefault="003A5588" w:rsidP="003A5588">
      <w:pPr>
        <w:pStyle w:val="Textkrper-Zeileneinzug"/>
        <w:numPr>
          <w:ilvl w:val="0"/>
          <w:numId w:val="14"/>
        </w:numPr>
        <w:rPr>
          <w:lang w:val="en-GB"/>
        </w:rPr>
      </w:pPr>
      <w:r w:rsidRPr="00A61C67">
        <w:rPr>
          <w:lang w:val="en-GB"/>
        </w:rPr>
        <w:t>PROMMER, J., W. WANEK, F. HOFHANSL, D</w:t>
      </w:r>
      <w:r>
        <w:rPr>
          <w:lang w:val="en-GB"/>
        </w:rPr>
        <w:t>.</w:t>
      </w:r>
      <w:r w:rsidRPr="00A61C67">
        <w:rPr>
          <w:lang w:val="en-GB"/>
        </w:rPr>
        <w:t xml:space="preserve"> TROJAN, P. OFFRE, T. ULRICH, C</w:t>
      </w:r>
      <w:r>
        <w:rPr>
          <w:lang w:val="en-GB"/>
        </w:rPr>
        <w:t>.</w:t>
      </w:r>
      <w:r w:rsidRPr="00A61C67">
        <w:rPr>
          <w:lang w:val="en-GB"/>
        </w:rPr>
        <w:t xml:space="preserve"> SCHLEPER, S</w:t>
      </w:r>
      <w:r>
        <w:rPr>
          <w:lang w:val="en-GB"/>
        </w:rPr>
        <w:t>. SASSMANN, B. KITZLER, G. SOJA and</w:t>
      </w:r>
      <w:r w:rsidRPr="00A61C67">
        <w:rPr>
          <w:lang w:val="en-GB"/>
        </w:rPr>
        <w:t xml:space="preserve"> R.C. HOOD-NOWOTNY: Biochar decelerates soil organic nitrogen cycling but stimulates soil nitrification in a temperate arable field trial.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PLoS</w:t>
      </w:r>
      <w:proofErr w:type="spellEnd"/>
      <w:r>
        <w:rPr>
          <w:lang w:val="en-GB"/>
        </w:rPr>
        <w:t xml:space="preserve"> ONE 9, </w:t>
      </w:r>
      <w:r w:rsidRPr="00A61C67">
        <w:rPr>
          <w:lang w:val="en-GB"/>
        </w:rPr>
        <w:t>e86388</w:t>
      </w:r>
      <w:r>
        <w:rPr>
          <w:lang w:val="en-GB"/>
        </w:rPr>
        <w:t>, 2014.</w:t>
      </w:r>
    </w:p>
    <w:p w:rsidR="003A5588" w:rsidRPr="00A61C67" w:rsidRDefault="003A5588" w:rsidP="003A5588">
      <w:pPr>
        <w:pStyle w:val="Textkrper-Zeileneinzug"/>
        <w:ind w:left="708" w:firstLine="0"/>
        <w:rPr>
          <w:lang w:val="en-GB"/>
        </w:rPr>
      </w:pPr>
      <w:proofErr w:type="spellStart"/>
      <w:r>
        <w:rPr>
          <w:lang w:val="en-GB"/>
        </w:rPr>
        <w:t>doi</w:t>
      </w:r>
      <w:proofErr w:type="spellEnd"/>
      <w:r>
        <w:rPr>
          <w:lang w:val="en-GB"/>
        </w:rPr>
        <w:t xml:space="preserve">: </w:t>
      </w:r>
      <w:r w:rsidRPr="001818BC">
        <w:rPr>
          <w:lang w:val="en-GB"/>
        </w:rPr>
        <w:t>10.1371/journal.pone.0086388</w:t>
      </w:r>
    </w:p>
    <w:p w:rsidR="003A5588" w:rsidRPr="00890CC2" w:rsidRDefault="003A5588" w:rsidP="003A5588">
      <w:pPr>
        <w:pStyle w:val="Textkrper-Zeileneinzug"/>
        <w:ind w:left="360" w:firstLine="0"/>
        <w:rPr>
          <w:lang w:val="en-US"/>
        </w:rPr>
      </w:pPr>
    </w:p>
    <w:p w:rsidR="003A5588" w:rsidRDefault="003A5588" w:rsidP="003A5588">
      <w:pPr>
        <w:pStyle w:val="Textkrper-Zeileneinzug"/>
        <w:numPr>
          <w:ilvl w:val="0"/>
          <w:numId w:val="14"/>
        </w:numPr>
        <w:rPr>
          <w:lang w:val="en-US"/>
        </w:rPr>
      </w:pPr>
      <w:r>
        <w:rPr>
          <w:lang w:val="en-US"/>
        </w:rPr>
        <w:t>WATZINGER, A., S. FEICHTMAIR</w:t>
      </w:r>
      <w:r w:rsidRPr="00CF7070">
        <w:rPr>
          <w:lang w:val="en-US"/>
        </w:rPr>
        <w:t>, B. KITZLER, F</w:t>
      </w:r>
      <w:r>
        <w:rPr>
          <w:lang w:val="en-US"/>
        </w:rPr>
        <w:t>. ZEHETNER, S. KLOSS, B. WIMMER</w:t>
      </w:r>
      <w:r w:rsidRPr="00CF7070">
        <w:rPr>
          <w:lang w:val="en-US"/>
        </w:rPr>
        <w:t xml:space="preserve">, S. ZECHMEISTER-BOLTENSTERN and G. SOJA: Soil microbial communities responded to biochar application in temperate soils and slowly metabolized </w:t>
      </w:r>
      <w:r w:rsidRPr="00CF7070">
        <w:rPr>
          <w:vertAlign w:val="superscript"/>
          <w:lang w:val="en-US"/>
        </w:rPr>
        <w:t>13</w:t>
      </w:r>
      <w:r w:rsidRPr="00CF7070">
        <w:rPr>
          <w:lang w:val="en-US"/>
        </w:rPr>
        <w:t xml:space="preserve">C labeled biochar as revealed by </w:t>
      </w:r>
      <w:r w:rsidRPr="00CF7070">
        <w:rPr>
          <w:vertAlign w:val="superscript"/>
          <w:lang w:val="en-US"/>
        </w:rPr>
        <w:t>13</w:t>
      </w:r>
      <w:r w:rsidRPr="00CF7070">
        <w:rPr>
          <w:lang w:val="en-US"/>
        </w:rPr>
        <w:t xml:space="preserve">C PLFA analyses – results from a </w:t>
      </w:r>
      <w:proofErr w:type="gramStart"/>
      <w:r w:rsidRPr="00CF7070">
        <w:rPr>
          <w:lang w:val="en-US"/>
        </w:rPr>
        <w:t>short term</w:t>
      </w:r>
      <w:proofErr w:type="gramEnd"/>
      <w:r w:rsidRPr="00CF7070">
        <w:rPr>
          <w:lang w:val="en-US"/>
        </w:rPr>
        <w:t xml:space="preserve"> incubation and pot experiment</w:t>
      </w:r>
      <w:r>
        <w:rPr>
          <w:lang w:val="en-US"/>
        </w:rPr>
        <w:t xml:space="preserve">. </w:t>
      </w:r>
      <w:r w:rsidRPr="00CF7070">
        <w:rPr>
          <w:lang w:val="en-US"/>
        </w:rPr>
        <w:t>European Journal of Soil Science</w:t>
      </w:r>
      <w:r>
        <w:rPr>
          <w:lang w:val="en-US"/>
        </w:rPr>
        <w:t xml:space="preserve"> 65</w:t>
      </w:r>
      <w:r w:rsidRPr="00CF7070">
        <w:rPr>
          <w:lang w:val="en-US"/>
        </w:rPr>
        <w:t xml:space="preserve">, </w:t>
      </w:r>
      <w:r>
        <w:rPr>
          <w:lang w:val="en-US"/>
        </w:rPr>
        <w:t>40-51, 2014.</w:t>
      </w:r>
    </w:p>
    <w:p w:rsidR="003A5588" w:rsidRPr="00CF7070" w:rsidRDefault="003A5588" w:rsidP="003A5588">
      <w:pPr>
        <w:pStyle w:val="Textkrper-Zeileneinzug"/>
        <w:ind w:left="708" w:firstLine="0"/>
        <w:rPr>
          <w:lang w:val="en-US"/>
        </w:rPr>
      </w:pPr>
      <w:proofErr w:type="spellStart"/>
      <w:r w:rsidRPr="00CF7070">
        <w:rPr>
          <w:lang w:val="en-US"/>
        </w:rPr>
        <w:t>doi</w:t>
      </w:r>
      <w:proofErr w:type="spellEnd"/>
      <w:r w:rsidRPr="00CF7070">
        <w:rPr>
          <w:lang w:val="en-US"/>
        </w:rPr>
        <w:t>: 10.1111/ejss.12100</w:t>
      </w:r>
    </w:p>
    <w:p w:rsidR="003A5588" w:rsidRPr="00CF7070" w:rsidRDefault="003A5588" w:rsidP="003A5588">
      <w:pPr>
        <w:pStyle w:val="Textkrper-Zeileneinzug"/>
        <w:ind w:left="360" w:firstLine="0"/>
        <w:rPr>
          <w:lang w:val="en-US"/>
        </w:rPr>
      </w:pPr>
    </w:p>
    <w:p w:rsidR="003A5588" w:rsidRDefault="003A5588" w:rsidP="003A5588">
      <w:pPr>
        <w:pStyle w:val="Textkrper-Zeileneinzug"/>
        <w:numPr>
          <w:ilvl w:val="0"/>
          <w:numId w:val="14"/>
        </w:numPr>
        <w:rPr>
          <w:lang w:val="en-US"/>
        </w:rPr>
      </w:pPr>
      <w:r w:rsidRPr="003D18BE">
        <w:rPr>
          <w:lang w:val="en-US"/>
        </w:rPr>
        <w:t>KARER, J</w:t>
      </w:r>
      <w:r>
        <w:rPr>
          <w:lang w:val="en-US"/>
        </w:rPr>
        <w:t>.</w:t>
      </w:r>
      <w:r w:rsidRPr="003D18BE">
        <w:rPr>
          <w:lang w:val="en-US"/>
        </w:rPr>
        <w:t xml:space="preserve">, B. WIMMER, F. ZEHETNER, S. KLOSS and G. SOJA: Biochar application to temperate soils: effects on nutrient uptake and crop yield under field conditions. </w:t>
      </w:r>
      <w:r>
        <w:rPr>
          <w:lang w:val="en-US"/>
        </w:rPr>
        <w:t>Agricultural and Food Science 22, 390-403, 2013.</w:t>
      </w:r>
    </w:p>
    <w:p w:rsidR="003A5588" w:rsidRPr="003D301C" w:rsidRDefault="003A5588" w:rsidP="003A5588">
      <w:pPr>
        <w:pStyle w:val="Textkrper-Zeileneinzug"/>
        <w:ind w:left="708" w:firstLine="0"/>
        <w:rPr>
          <w:lang w:val="en-US"/>
        </w:rPr>
      </w:pPr>
      <w:proofErr w:type="spellStart"/>
      <w:r>
        <w:rPr>
          <w:lang w:val="en-US"/>
        </w:rPr>
        <w:t>eid</w:t>
      </w:r>
      <w:proofErr w:type="spellEnd"/>
      <w:r w:rsidRPr="003D301C">
        <w:rPr>
          <w:lang w:val="en-US"/>
        </w:rPr>
        <w:t>: 2-s2.0-84890646206</w:t>
      </w:r>
    </w:p>
    <w:p w:rsidR="003A5588" w:rsidRPr="003D18BE" w:rsidRDefault="003A5588" w:rsidP="003A5588">
      <w:pPr>
        <w:pStyle w:val="Textkrper-Zeileneinzug"/>
        <w:ind w:left="360" w:firstLine="0"/>
        <w:rPr>
          <w:lang w:val="en-US"/>
        </w:rPr>
      </w:pPr>
    </w:p>
    <w:p w:rsidR="003A5588" w:rsidRDefault="003A5588" w:rsidP="003A5588">
      <w:pPr>
        <w:pStyle w:val="Textkrper-Zeileneinzug"/>
        <w:numPr>
          <w:ilvl w:val="0"/>
          <w:numId w:val="14"/>
        </w:numPr>
        <w:rPr>
          <w:lang w:val="en-US"/>
        </w:rPr>
      </w:pPr>
      <w:r w:rsidRPr="00EA2CC7">
        <w:rPr>
          <w:lang w:val="en-US"/>
        </w:rPr>
        <w:t xml:space="preserve">ANDERS, E., A. WATZINGER, F. REMPT, B. KITZLER, B. WIMMER, F. ZEHETNER, K. STAHR, S. ZECHMEISTER-BOLTENSTERN and G. SOJA: Biochar affects the structure rather than the total biomass of microbial communities in temperate soils. </w:t>
      </w:r>
      <w:r>
        <w:rPr>
          <w:lang w:val="en-US"/>
        </w:rPr>
        <w:t xml:space="preserve">Agricultural and Food Science 22, 404-423, 2013. </w:t>
      </w:r>
    </w:p>
    <w:p w:rsidR="003A5588" w:rsidRPr="003D301C" w:rsidRDefault="003A5588" w:rsidP="003A5588">
      <w:pPr>
        <w:pStyle w:val="Textkrper-Zeileneinzug"/>
        <w:ind w:left="708" w:firstLine="0"/>
        <w:rPr>
          <w:lang w:val="en-US"/>
        </w:rPr>
      </w:pPr>
      <w:proofErr w:type="spellStart"/>
      <w:r>
        <w:rPr>
          <w:lang w:val="en-US"/>
        </w:rPr>
        <w:t>eid</w:t>
      </w:r>
      <w:proofErr w:type="spellEnd"/>
      <w:r w:rsidRPr="003D301C">
        <w:rPr>
          <w:lang w:val="en-US"/>
        </w:rPr>
        <w:t>: 2-s2.0-84890631397</w:t>
      </w:r>
    </w:p>
    <w:p w:rsidR="003A5588" w:rsidRPr="00EA2CC7" w:rsidRDefault="003A5588" w:rsidP="003A5588">
      <w:pPr>
        <w:pStyle w:val="Textkrper-Zeileneinzug"/>
        <w:ind w:left="360" w:firstLine="0"/>
        <w:rPr>
          <w:lang w:val="en-US"/>
        </w:rPr>
      </w:pPr>
    </w:p>
    <w:p w:rsidR="003A5588" w:rsidRPr="00B010D6" w:rsidRDefault="003A5588" w:rsidP="003A5588">
      <w:pPr>
        <w:pStyle w:val="Textkrper-Zeileneinzug"/>
        <w:numPr>
          <w:ilvl w:val="0"/>
          <w:numId w:val="14"/>
        </w:numPr>
      </w:pPr>
      <w:r w:rsidRPr="00523E82">
        <w:rPr>
          <w:lang w:val="de-AT"/>
        </w:rPr>
        <w:lastRenderedPageBreak/>
        <w:t xml:space="preserve">SOJA, G., S. ZECHMEISTER-BOLTENSTERN, B. KITZLER, M. LAUER, V. LIEDTKE, A. WATZINGER, B. WIMMER and F. ZEHETNER: Biokohle für landwirtschaftliche Böden. </w:t>
      </w:r>
      <w:r w:rsidRPr="00B010D6">
        <w:t>Gaia 21, 238-240, 2012.</w:t>
      </w:r>
    </w:p>
    <w:p w:rsidR="003A5588" w:rsidRPr="00B010D6" w:rsidRDefault="003A5588" w:rsidP="003A5588">
      <w:pPr>
        <w:pStyle w:val="Textkrper-Zeileneinzug"/>
        <w:spacing w:after="60"/>
      </w:pPr>
    </w:p>
    <w:p w:rsidR="003A5588" w:rsidRDefault="003A5588" w:rsidP="003A5588">
      <w:pPr>
        <w:pStyle w:val="Textkrper-Zeileneinzug"/>
        <w:numPr>
          <w:ilvl w:val="0"/>
          <w:numId w:val="14"/>
        </w:numPr>
        <w:spacing w:after="60"/>
        <w:rPr>
          <w:lang w:val="en-GB"/>
        </w:rPr>
      </w:pPr>
      <w:r w:rsidRPr="004F3A65">
        <w:rPr>
          <w:lang w:val="en-GB"/>
        </w:rPr>
        <w:t>KLOSS, S., F. ZEHETNER, A. DELLANTONIO, R. HAMID, F. OTTNER, V. LIEDTKE, M.H. GERZABEK and G. SOJA:</w:t>
      </w:r>
      <w:r>
        <w:rPr>
          <w:lang w:val="en-GB"/>
        </w:rPr>
        <w:t xml:space="preserve">  </w:t>
      </w:r>
      <w:r w:rsidRPr="004F3A65">
        <w:rPr>
          <w:lang w:val="en-GB"/>
        </w:rPr>
        <w:t xml:space="preserve">Characterization of slow pyrolysis biochars: </w:t>
      </w:r>
      <w:r>
        <w:rPr>
          <w:lang w:val="en-GB"/>
        </w:rPr>
        <w:t>E</w:t>
      </w:r>
      <w:r w:rsidRPr="004F3A65">
        <w:rPr>
          <w:lang w:val="en-GB"/>
        </w:rPr>
        <w:t>ffects of feedstocks and pyrolysis temperature on biochar properties</w:t>
      </w:r>
      <w:r>
        <w:rPr>
          <w:lang w:val="en-GB"/>
        </w:rPr>
        <w:t>. Journal of Environmental Quality 41, 990-1000, 2012</w:t>
      </w:r>
      <w:r w:rsidRPr="004F3A65">
        <w:rPr>
          <w:lang w:val="en-GB"/>
        </w:rPr>
        <w:t>.</w:t>
      </w:r>
      <w:r>
        <w:rPr>
          <w:lang w:val="en-GB"/>
        </w:rPr>
        <w:t xml:space="preserve"> </w:t>
      </w:r>
    </w:p>
    <w:p w:rsidR="003A5588" w:rsidRPr="004F3A65" w:rsidRDefault="003A5588" w:rsidP="003A5588">
      <w:pPr>
        <w:pStyle w:val="Textkrper-Zeileneinzug"/>
        <w:spacing w:after="60"/>
        <w:ind w:left="708" w:firstLine="0"/>
        <w:rPr>
          <w:lang w:val="en-GB"/>
        </w:rPr>
      </w:pPr>
      <w:r>
        <w:t>doi:10.2134/jeq2011.0070</w:t>
      </w:r>
    </w:p>
    <w:p w:rsidR="004510A0" w:rsidRDefault="003A5588"/>
    <w:sectPr w:rsidR="004510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E29FC"/>
    <w:multiLevelType w:val="multilevel"/>
    <w:tmpl w:val="61603E50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388"/>
        </w:tabs>
        <w:ind w:left="388" w:hanging="7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3960" w:hanging="1440"/>
      </w:pPr>
      <w:rPr>
        <w:rFonts w:hint="default"/>
      </w:rPr>
    </w:lvl>
  </w:abstractNum>
  <w:abstractNum w:abstractNumId="1" w15:restartNumberingAfterBreak="0">
    <w:nsid w:val="5FE94B2C"/>
    <w:multiLevelType w:val="hybridMultilevel"/>
    <w:tmpl w:val="64E890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D52C3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88"/>
    <w:rsid w:val="000C2C26"/>
    <w:rsid w:val="000D2769"/>
    <w:rsid w:val="001241CF"/>
    <w:rsid w:val="001B05D8"/>
    <w:rsid w:val="00226A89"/>
    <w:rsid w:val="003A5588"/>
    <w:rsid w:val="004714C9"/>
    <w:rsid w:val="0048710E"/>
    <w:rsid w:val="004B6E14"/>
    <w:rsid w:val="0063121A"/>
    <w:rsid w:val="0066317B"/>
    <w:rsid w:val="006B3ED7"/>
    <w:rsid w:val="006F72D5"/>
    <w:rsid w:val="00702BC3"/>
    <w:rsid w:val="00725FC0"/>
    <w:rsid w:val="007568AE"/>
    <w:rsid w:val="00772662"/>
    <w:rsid w:val="008777D0"/>
    <w:rsid w:val="00987E87"/>
    <w:rsid w:val="00A246C1"/>
    <w:rsid w:val="00A53CAC"/>
    <w:rsid w:val="00A57169"/>
    <w:rsid w:val="00AF41F1"/>
    <w:rsid w:val="00CB6C93"/>
    <w:rsid w:val="00CF014E"/>
    <w:rsid w:val="00EE499C"/>
    <w:rsid w:val="00F45D21"/>
    <w:rsid w:val="00FC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123D4-3891-4EEE-9F01-57435C3F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A5588"/>
    <w:pPr>
      <w:spacing w:after="0" w:line="240" w:lineRule="auto"/>
    </w:pPr>
    <w:rPr>
      <w:lang w:eastAsia="de-AT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0D2769"/>
    <w:pPr>
      <w:pageBreakBefore/>
      <w:numPr>
        <w:numId w:val="12"/>
      </w:numPr>
      <w:tabs>
        <w:tab w:val="left" w:pos="482"/>
      </w:tabs>
      <w:spacing w:before="360" w:after="240" w:line="264" w:lineRule="auto"/>
      <w:outlineLvl w:val="0"/>
    </w:pPr>
    <w:rPr>
      <w:rFonts w:ascii="Times" w:hAnsi="Times"/>
      <w:spacing w:val="2"/>
      <w:kern w:val="28"/>
      <w:sz w:val="32"/>
      <w:lang w:eastAsia="en-US"/>
    </w:rPr>
  </w:style>
  <w:style w:type="paragraph" w:styleId="berschrift2">
    <w:name w:val="heading 2"/>
    <w:basedOn w:val="Standard"/>
    <w:next w:val="Textkrper"/>
    <w:link w:val="berschrift2Zchn"/>
    <w:qFormat/>
    <w:rsid w:val="000D2769"/>
    <w:pPr>
      <w:keepNext/>
      <w:numPr>
        <w:ilvl w:val="1"/>
        <w:numId w:val="12"/>
      </w:numPr>
      <w:tabs>
        <w:tab w:val="left" w:pos="794"/>
      </w:tabs>
      <w:spacing w:before="400" w:after="60" w:line="264" w:lineRule="auto"/>
      <w:outlineLvl w:val="1"/>
    </w:pPr>
    <w:rPr>
      <w:rFonts w:ascii="Times" w:hAnsi="Times"/>
      <w:caps/>
      <w:spacing w:val="-2"/>
      <w:kern w:val="28"/>
      <w:lang w:eastAsia="en-US"/>
    </w:rPr>
  </w:style>
  <w:style w:type="paragraph" w:styleId="berschrift3">
    <w:name w:val="heading 3"/>
    <w:basedOn w:val="Standard"/>
    <w:next w:val="Textkrper"/>
    <w:link w:val="berschrift3Zchn"/>
    <w:qFormat/>
    <w:rsid w:val="000D2769"/>
    <w:pPr>
      <w:keepNext/>
      <w:numPr>
        <w:ilvl w:val="2"/>
        <w:numId w:val="2"/>
      </w:numPr>
      <w:tabs>
        <w:tab w:val="left" w:pos="794"/>
      </w:tabs>
      <w:spacing w:before="200" w:after="60" w:line="264" w:lineRule="auto"/>
      <w:outlineLvl w:val="2"/>
    </w:pPr>
    <w:rPr>
      <w:b/>
      <w:kern w:val="28"/>
      <w:sz w:val="22"/>
    </w:rPr>
  </w:style>
  <w:style w:type="paragraph" w:styleId="berschrift4">
    <w:name w:val="heading 4"/>
    <w:basedOn w:val="Standard"/>
    <w:next w:val="Textkrper"/>
    <w:link w:val="berschrift4Zchn"/>
    <w:qFormat/>
    <w:rsid w:val="000D2769"/>
    <w:pPr>
      <w:keepNext/>
      <w:spacing w:before="200" w:after="40"/>
      <w:outlineLvl w:val="3"/>
    </w:pPr>
    <w:rPr>
      <w:rFonts w:ascii="Times" w:hAnsi="Times"/>
      <w:b/>
      <w:bCs/>
      <w:i/>
      <w:kern w:val="28"/>
      <w:sz w:val="21"/>
      <w:lang w:eastAsia="en-US"/>
    </w:rPr>
  </w:style>
  <w:style w:type="paragraph" w:styleId="berschrift5">
    <w:name w:val="heading 5"/>
    <w:basedOn w:val="Standard"/>
    <w:next w:val="Standard"/>
    <w:link w:val="berschrift5Zchn"/>
    <w:qFormat/>
    <w:rsid w:val="000D2769"/>
    <w:pPr>
      <w:keepNext/>
      <w:jc w:val="center"/>
      <w:outlineLvl w:val="4"/>
    </w:pPr>
    <w:rPr>
      <w:rFonts w:ascii="Times" w:hAnsi="Times"/>
      <w:i/>
      <w:kern w:val="28"/>
      <w:sz w:val="21"/>
      <w:lang w:eastAsia="en-US"/>
    </w:rPr>
  </w:style>
  <w:style w:type="paragraph" w:styleId="berschrift6">
    <w:name w:val="heading 6"/>
    <w:basedOn w:val="Standard"/>
    <w:next w:val="Standard"/>
    <w:link w:val="berschrift6Zchn"/>
    <w:qFormat/>
    <w:rsid w:val="000D2769"/>
    <w:pPr>
      <w:keepNext/>
      <w:spacing w:before="120" w:after="80"/>
      <w:jc w:val="center"/>
      <w:outlineLvl w:val="5"/>
    </w:pPr>
    <w:rPr>
      <w:rFonts w:ascii="Times" w:hAnsi="Times"/>
      <w:smallCaps/>
      <w:spacing w:val="20"/>
      <w:kern w:val="28"/>
      <w:sz w:val="21"/>
      <w:lang w:eastAsia="en-US"/>
    </w:rPr>
  </w:style>
  <w:style w:type="paragraph" w:styleId="berschrift7">
    <w:name w:val="heading 7"/>
    <w:basedOn w:val="Standard"/>
    <w:next w:val="Standard"/>
    <w:link w:val="berschrift7Zchn"/>
    <w:qFormat/>
    <w:rsid w:val="000D2769"/>
    <w:pPr>
      <w:keepNext/>
      <w:spacing w:before="80" w:after="60"/>
      <w:outlineLvl w:val="6"/>
    </w:pPr>
    <w:rPr>
      <w:rFonts w:ascii="Times" w:hAnsi="Times"/>
      <w:caps/>
      <w:kern w:val="28"/>
      <w:sz w:val="21"/>
      <w:lang w:eastAsia="en-US"/>
    </w:rPr>
  </w:style>
  <w:style w:type="paragraph" w:styleId="berschrift8">
    <w:name w:val="heading 8"/>
    <w:basedOn w:val="Standard"/>
    <w:next w:val="Standard"/>
    <w:link w:val="berschrift8Zchn"/>
    <w:qFormat/>
    <w:rsid w:val="000D2769"/>
    <w:pPr>
      <w:keepNext/>
      <w:jc w:val="center"/>
      <w:outlineLvl w:val="7"/>
    </w:pPr>
    <w:rPr>
      <w:rFonts w:ascii="Times" w:hAnsi="Times"/>
      <w:spacing w:val="-2"/>
      <w:kern w:val="28"/>
      <w:sz w:val="21"/>
      <w:lang w:eastAsia="en-US"/>
    </w:rPr>
  </w:style>
  <w:style w:type="paragraph" w:styleId="berschrift9">
    <w:name w:val="heading 9"/>
    <w:basedOn w:val="Standard"/>
    <w:next w:val="Standard"/>
    <w:link w:val="berschrift9Zchn"/>
    <w:qFormat/>
    <w:rsid w:val="000D2769"/>
    <w:pPr>
      <w:keepNext/>
      <w:outlineLvl w:val="8"/>
    </w:pPr>
    <w:rPr>
      <w:rFonts w:ascii="Times" w:hAnsi="Times"/>
      <w:spacing w:val="-2"/>
      <w:kern w:val="28"/>
      <w:sz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D2769"/>
    <w:rPr>
      <w:rFonts w:ascii="Times" w:hAnsi="Times"/>
      <w:spacing w:val="2"/>
      <w:kern w:val="28"/>
      <w:sz w:val="32"/>
    </w:rPr>
  </w:style>
  <w:style w:type="character" w:customStyle="1" w:styleId="berschrift2Zchn">
    <w:name w:val="Überschrift 2 Zchn"/>
    <w:basedOn w:val="Absatz-Standardschriftart"/>
    <w:link w:val="berschrift2"/>
    <w:rsid w:val="000D2769"/>
    <w:rPr>
      <w:rFonts w:ascii="Times" w:hAnsi="Times"/>
      <w:caps/>
      <w:spacing w:val="-2"/>
      <w:kern w:val="28"/>
      <w:sz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63121A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63121A"/>
    <w:rPr>
      <w:rFonts w:ascii="Times" w:hAnsi="Times"/>
      <w:spacing w:val="-2"/>
      <w:sz w:val="21"/>
    </w:rPr>
  </w:style>
  <w:style w:type="character" w:customStyle="1" w:styleId="berschrift3Zchn">
    <w:name w:val="Überschrift 3 Zchn"/>
    <w:link w:val="berschrift3"/>
    <w:rsid w:val="000D2769"/>
    <w:rPr>
      <w:b/>
      <w:kern w:val="28"/>
      <w:sz w:val="22"/>
      <w:szCs w:val="24"/>
      <w:lang w:val="de-AT" w:eastAsia="de-AT"/>
    </w:rPr>
  </w:style>
  <w:style w:type="character" w:customStyle="1" w:styleId="berschrift4Zchn">
    <w:name w:val="Überschrift 4 Zchn"/>
    <w:link w:val="berschrift4"/>
    <w:rsid w:val="000D2769"/>
    <w:rPr>
      <w:rFonts w:ascii="Times" w:hAnsi="Times"/>
      <w:b/>
      <w:bCs/>
      <w:i/>
      <w:kern w:val="28"/>
      <w:sz w:val="21"/>
      <w:lang w:val="de-AT"/>
    </w:rPr>
  </w:style>
  <w:style w:type="character" w:customStyle="1" w:styleId="berschrift5Zchn">
    <w:name w:val="Überschrift 5 Zchn"/>
    <w:link w:val="berschrift5"/>
    <w:rsid w:val="000D2769"/>
    <w:rPr>
      <w:rFonts w:ascii="Times" w:hAnsi="Times"/>
      <w:i/>
      <w:kern w:val="28"/>
      <w:sz w:val="21"/>
      <w:lang w:val="de-AT"/>
    </w:rPr>
  </w:style>
  <w:style w:type="character" w:customStyle="1" w:styleId="berschrift6Zchn">
    <w:name w:val="Überschrift 6 Zchn"/>
    <w:basedOn w:val="Absatz-Standardschriftart"/>
    <w:link w:val="berschrift6"/>
    <w:rsid w:val="000D2769"/>
    <w:rPr>
      <w:rFonts w:ascii="Times" w:hAnsi="Times"/>
      <w:smallCaps/>
      <w:spacing w:val="20"/>
      <w:kern w:val="28"/>
      <w:sz w:val="21"/>
    </w:rPr>
  </w:style>
  <w:style w:type="character" w:customStyle="1" w:styleId="berschrift7Zchn">
    <w:name w:val="Überschrift 7 Zchn"/>
    <w:basedOn w:val="Absatz-Standardschriftart"/>
    <w:link w:val="berschrift7"/>
    <w:rsid w:val="000D2769"/>
    <w:rPr>
      <w:rFonts w:ascii="Times" w:hAnsi="Times"/>
      <w:caps/>
      <w:kern w:val="28"/>
      <w:sz w:val="21"/>
    </w:rPr>
  </w:style>
  <w:style w:type="character" w:customStyle="1" w:styleId="berschrift8Zchn">
    <w:name w:val="Überschrift 8 Zchn"/>
    <w:basedOn w:val="Absatz-Standardschriftart"/>
    <w:link w:val="berschrift8"/>
    <w:rsid w:val="000D2769"/>
    <w:rPr>
      <w:rFonts w:ascii="Times" w:hAnsi="Times"/>
      <w:spacing w:val="-2"/>
      <w:kern w:val="28"/>
      <w:sz w:val="21"/>
    </w:rPr>
  </w:style>
  <w:style w:type="character" w:customStyle="1" w:styleId="berschrift9Zchn">
    <w:name w:val="Überschrift 9 Zchn"/>
    <w:basedOn w:val="Absatz-Standardschriftart"/>
    <w:link w:val="berschrift9"/>
    <w:rsid w:val="000D2769"/>
    <w:rPr>
      <w:rFonts w:ascii="Times" w:hAnsi="Times"/>
      <w:spacing w:val="-2"/>
      <w:kern w:val="28"/>
      <w:sz w:val="21"/>
    </w:rPr>
  </w:style>
  <w:style w:type="paragraph" w:styleId="Beschriftung">
    <w:name w:val="caption"/>
    <w:aliases w:val="JR|Beschriftung"/>
    <w:basedOn w:val="Standard"/>
    <w:next w:val="Standard"/>
    <w:uiPriority w:val="35"/>
    <w:qFormat/>
    <w:rsid w:val="000D2769"/>
    <w:pPr>
      <w:tabs>
        <w:tab w:val="left" w:pos="1418"/>
      </w:tabs>
      <w:spacing w:before="120"/>
      <w:ind w:left="1418" w:hanging="1418"/>
    </w:pPr>
    <w:rPr>
      <w:bCs/>
      <w:i/>
    </w:rPr>
  </w:style>
  <w:style w:type="paragraph" w:styleId="Verzeichnis1">
    <w:name w:val="toc 1"/>
    <w:basedOn w:val="Standard"/>
    <w:next w:val="Standard"/>
    <w:autoRedefine/>
    <w:uiPriority w:val="39"/>
    <w:qFormat/>
    <w:rsid w:val="000D2769"/>
    <w:pPr>
      <w:spacing w:before="360"/>
    </w:pPr>
    <w:rPr>
      <w:rFonts w:ascii="Arial" w:hAnsi="Arial" w:cs="Arial"/>
      <w:b/>
      <w:bCs/>
      <w:caps/>
    </w:rPr>
  </w:style>
  <w:style w:type="paragraph" w:styleId="Verzeichnis2">
    <w:name w:val="toc 2"/>
    <w:basedOn w:val="Standard"/>
    <w:next w:val="Standard"/>
    <w:autoRedefine/>
    <w:uiPriority w:val="39"/>
    <w:qFormat/>
    <w:rsid w:val="000D2769"/>
    <w:pPr>
      <w:spacing w:before="240"/>
    </w:pPr>
    <w:rPr>
      <w:b/>
      <w:bCs/>
    </w:rPr>
  </w:style>
  <w:style w:type="paragraph" w:styleId="Listenabsatz">
    <w:name w:val="List Paragraph"/>
    <w:basedOn w:val="Standard"/>
    <w:uiPriority w:val="34"/>
    <w:qFormat/>
    <w:rsid w:val="000D2769"/>
    <w:pPr>
      <w:ind w:left="720"/>
      <w:contextualSpacing/>
    </w:pPr>
  </w:style>
  <w:style w:type="paragraph" w:styleId="Textkrper-Zeileneinzug">
    <w:name w:val="Body Text Indent"/>
    <w:basedOn w:val="Standard"/>
    <w:link w:val="Textkrper-ZeileneinzugZchn"/>
    <w:rsid w:val="003A5588"/>
    <w:pPr>
      <w:ind w:left="567" w:hanging="567"/>
    </w:pPr>
    <w:rPr>
      <w:rFonts w:ascii="Arial Narrow" w:hAnsi="Arial Narrow"/>
      <w:sz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3A5588"/>
    <w:rPr>
      <w:rFonts w:ascii="Arial Narrow" w:hAnsi="Arial Narrow"/>
      <w:sz w:val="22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x.doi.org/10.1016/j.geoderma.2016.07.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2962</Characters>
  <Application>Microsoft Office Word</Application>
  <DocSecurity>0</DocSecurity>
  <Lines>24</Lines>
  <Paragraphs>6</Paragraphs>
  <ScaleCrop>false</ScaleCrop>
  <Company>AIT - Austrian Institute of Technology GmbH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Soja Gerhard</dc:creator>
  <cp:keywords/>
  <dc:description/>
  <cp:lastModifiedBy>Soja Gerhard</cp:lastModifiedBy>
  <cp:revision>1</cp:revision>
  <dcterms:created xsi:type="dcterms:W3CDTF">2017-12-01T19:48:00Z</dcterms:created>
  <dcterms:modified xsi:type="dcterms:W3CDTF">2017-12-01T19:51:00Z</dcterms:modified>
</cp:coreProperties>
</file>